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D59A" w14:textId="77777777" w:rsidR="00BB6196" w:rsidRDefault="00BB6196" w:rsidP="00BB6196">
      <w:pPr>
        <w:pStyle w:val="NoSpacing"/>
      </w:pPr>
      <w:r w:rsidRPr="00BB6196">
        <w:t>Our Expert Landlord Services And Fees in Rochester</w:t>
      </w:r>
    </w:p>
    <w:p w14:paraId="1A4BE91E" w14:textId="77777777" w:rsidR="00BB6196" w:rsidRPr="00BB6196" w:rsidRDefault="00BB6196" w:rsidP="00BB6196">
      <w:pPr>
        <w:pStyle w:val="NoSpacing"/>
      </w:pPr>
    </w:p>
    <w:p w14:paraId="2E505B60" w14:textId="77777777" w:rsidR="00BB6196" w:rsidRDefault="00BB6196" w:rsidP="00BB6196">
      <w:pPr>
        <w:pStyle w:val="NoSpacing"/>
      </w:pPr>
      <w:r w:rsidRPr="00BB6196">
        <w:t xml:space="preserve">Tenant Find &amp; Let: One month’s rent plus VAT (subject to a minimum £840.00 </w:t>
      </w:r>
      <w:proofErr w:type="spellStart"/>
      <w:r w:rsidRPr="00BB6196">
        <w:t>inc</w:t>
      </w:r>
      <w:proofErr w:type="spellEnd"/>
      <w:r w:rsidRPr="00BB6196">
        <w:t xml:space="preserve"> VAT). Payable for each letting to a tenant introduced by The Agent. Payable on commencement of tenancy and deducted from the rent collected at the commencement of tenancy with any shortfall payable prior to move in.</w:t>
      </w:r>
    </w:p>
    <w:p w14:paraId="072B7B1E" w14:textId="77777777" w:rsidR="00BB6196" w:rsidRPr="00BB6196" w:rsidRDefault="00BB6196" w:rsidP="00BB6196">
      <w:pPr>
        <w:pStyle w:val="NoSpacing"/>
      </w:pPr>
    </w:p>
    <w:p w14:paraId="5BCE30F7" w14:textId="635FA427" w:rsidR="00BB6196" w:rsidRDefault="00BB6196" w:rsidP="00BB6196">
      <w:pPr>
        <w:pStyle w:val="NoSpacing"/>
      </w:pPr>
      <w:r w:rsidRPr="00BB6196">
        <w:t>Full Management: Includes Tenant Find, Letting and Rent Collection Landlord Start Up Fee of £</w:t>
      </w:r>
      <w:r>
        <w:t>5</w:t>
      </w:r>
      <w:r w:rsidRPr="00BB6196">
        <w:t>99.00 (</w:t>
      </w:r>
      <w:proofErr w:type="spellStart"/>
      <w:r w:rsidRPr="00BB6196">
        <w:t>inc</w:t>
      </w:r>
      <w:proofErr w:type="spellEnd"/>
      <w:r w:rsidRPr="00BB6196">
        <w:t xml:space="preserve"> VAT) payable for each letting to a tenant introduced by The Agent and deducted from the rent collected at the commencement of tenancy, plus 13.2% </w:t>
      </w:r>
      <w:proofErr w:type="spellStart"/>
      <w:r w:rsidRPr="00BB6196">
        <w:t>inc</w:t>
      </w:r>
      <w:proofErr w:type="spellEnd"/>
      <w:r w:rsidRPr="00BB6196">
        <w:t xml:space="preserve"> VAT of the rent, deducted from the rent as received.</w:t>
      </w:r>
    </w:p>
    <w:p w14:paraId="255D242D" w14:textId="77777777" w:rsidR="00BB6196" w:rsidRPr="00BB6196" w:rsidRDefault="00BB6196" w:rsidP="00BB6196">
      <w:pPr>
        <w:pStyle w:val="NoSpacing"/>
      </w:pPr>
    </w:p>
    <w:p w14:paraId="10394B53" w14:textId="77777777" w:rsidR="00BB6196" w:rsidRPr="00BB6196" w:rsidRDefault="00BB6196" w:rsidP="00BB6196">
      <w:pPr>
        <w:pStyle w:val="NoSpacing"/>
      </w:pPr>
      <w:r w:rsidRPr="00BB6196">
        <w:rPr>
          <w:b/>
          <w:bCs/>
          <w:u w:val="single"/>
        </w:rPr>
        <w:t>Other Charges</w:t>
      </w:r>
    </w:p>
    <w:p w14:paraId="010B6F98" w14:textId="35782C03" w:rsidR="00BB6196" w:rsidRPr="00BB6196" w:rsidRDefault="00BB6196" w:rsidP="00BB6196">
      <w:pPr>
        <w:pStyle w:val="NoSpacing"/>
      </w:pPr>
      <w:r w:rsidRPr="00BB6196">
        <w:t>Inventory preparation fee: between £</w:t>
      </w:r>
      <w:r>
        <w:t>120</w:t>
      </w:r>
      <w:r w:rsidRPr="00BB6196">
        <w:t>.00 and £</w:t>
      </w:r>
      <w:r>
        <w:t>250</w:t>
      </w:r>
      <w:r w:rsidRPr="00BB6196">
        <w:t xml:space="preserve">.00 </w:t>
      </w:r>
      <w:proofErr w:type="spellStart"/>
      <w:r w:rsidRPr="00BB6196">
        <w:t>inc</w:t>
      </w:r>
      <w:proofErr w:type="spellEnd"/>
      <w:r w:rsidRPr="00BB6196">
        <w:t xml:space="preserve"> VAT dependent on size of property.</w:t>
      </w:r>
    </w:p>
    <w:p w14:paraId="504A695F" w14:textId="720B153F" w:rsidR="00BB6196" w:rsidRPr="00BB6196" w:rsidRDefault="00BB6196" w:rsidP="00BB6196">
      <w:pPr>
        <w:pStyle w:val="NoSpacing"/>
      </w:pPr>
      <w:r w:rsidRPr="00BB6196">
        <w:t>Admin involved in the Tenancy</w:t>
      </w:r>
      <w:r>
        <w:t xml:space="preserve"> </w:t>
      </w:r>
      <w:r w:rsidRPr="00BB6196">
        <w:t>Deposit Protection legislation: F.O.C.</w:t>
      </w:r>
    </w:p>
    <w:p w14:paraId="48596229" w14:textId="6E381A3F" w:rsidR="00BB6196" w:rsidRPr="00BB6196" w:rsidRDefault="00BB6196" w:rsidP="00BB6196">
      <w:pPr>
        <w:pStyle w:val="NoSpacing"/>
      </w:pPr>
      <w:r w:rsidRPr="00BB6196">
        <w:t>Preparation of paperwork for</w:t>
      </w:r>
      <w:r>
        <w:t xml:space="preserve"> </w:t>
      </w:r>
      <w:r w:rsidRPr="00BB6196">
        <w:t xml:space="preserve">Alternative Dispute Resolution: £300.00 </w:t>
      </w:r>
      <w:proofErr w:type="spellStart"/>
      <w:r w:rsidRPr="00BB6196">
        <w:t>inc</w:t>
      </w:r>
      <w:proofErr w:type="spellEnd"/>
      <w:r w:rsidRPr="00BB6196">
        <w:t xml:space="preserve"> VAT</w:t>
      </w:r>
    </w:p>
    <w:p w14:paraId="2817A506" w14:textId="77777777" w:rsidR="00BB6196" w:rsidRPr="00BB6196" w:rsidRDefault="00BB6196" w:rsidP="00BB6196">
      <w:pPr>
        <w:pStyle w:val="NoSpacing"/>
      </w:pPr>
      <w:r w:rsidRPr="00BB6196">
        <w:t>Duplicate Statements: £24.00 (</w:t>
      </w:r>
      <w:proofErr w:type="spellStart"/>
      <w:r w:rsidRPr="00BB6196">
        <w:t>inc</w:t>
      </w:r>
      <w:proofErr w:type="spellEnd"/>
      <w:r w:rsidRPr="00BB6196">
        <w:t xml:space="preserve"> VAT) per copy provided</w:t>
      </w:r>
    </w:p>
    <w:p w14:paraId="2E22A0C3" w14:textId="1E8A05BA" w:rsidR="00BB6196" w:rsidRPr="00BB6196" w:rsidRDefault="00BB6196" w:rsidP="00BB6196">
      <w:pPr>
        <w:pStyle w:val="NoSpacing"/>
      </w:pPr>
      <w:r w:rsidRPr="00BB6196">
        <w:t xml:space="preserve">Professional hourly rate: £84.00 </w:t>
      </w:r>
      <w:proofErr w:type="spellStart"/>
      <w:r w:rsidRPr="00BB6196">
        <w:t>inc</w:t>
      </w:r>
      <w:proofErr w:type="spellEnd"/>
      <w:r w:rsidRPr="00BB6196">
        <w:t xml:space="preserve"> VAT per hour</w:t>
      </w:r>
    </w:p>
    <w:p w14:paraId="017E1A8E" w14:textId="1DAC43FE" w:rsidR="00BB6196" w:rsidRDefault="00BB6196" w:rsidP="00BB6196">
      <w:pPr>
        <w:pStyle w:val="NoSpacing"/>
      </w:pPr>
      <w:r w:rsidRPr="00BB6196">
        <w:t xml:space="preserve">Re-signing fee: £240.00 </w:t>
      </w:r>
      <w:proofErr w:type="spellStart"/>
      <w:r w:rsidRPr="00BB6196">
        <w:t>inc</w:t>
      </w:r>
      <w:proofErr w:type="spellEnd"/>
      <w:r w:rsidRPr="00BB6196">
        <w:t xml:space="preserve"> VAT payable where The Agent, with your agreement, arranges a renewal of tenancy to an existing tenant</w:t>
      </w:r>
    </w:p>
    <w:p w14:paraId="2B6B4B84" w14:textId="008E1806" w:rsidR="00BB6196" w:rsidRDefault="00BB6196" w:rsidP="00BB6196">
      <w:pPr>
        <w:pStyle w:val="NoSpacing"/>
      </w:pPr>
      <w:r>
        <w:t xml:space="preserve">Service of Section 13 &amp; Statutory paperwork for Rent Review £120.00 </w:t>
      </w:r>
      <w:proofErr w:type="spellStart"/>
      <w:r>
        <w:t>inc</w:t>
      </w:r>
      <w:proofErr w:type="spellEnd"/>
      <w:r>
        <w:t xml:space="preserve"> VAT</w:t>
      </w:r>
    </w:p>
    <w:p w14:paraId="1AA574B4" w14:textId="587AEED6" w:rsidR="00BB6196" w:rsidRPr="00BB6196" w:rsidRDefault="00BB6196" w:rsidP="00BB6196">
      <w:pPr>
        <w:pStyle w:val="NoSpacing"/>
      </w:pPr>
      <w:r>
        <w:t xml:space="preserve">Belvoir Rent Warranty Service covering unpaid rent and legal costs for possession available at £35 </w:t>
      </w:r>
      <w:proofErr w:type="spellStart"/>
      <w:r>
        <w:t>pcm</w:t>
      </w:r>
      <w:proofErr w:type="spellEnd"/>
      <w:r>
        <w:t xml:space="preserve"> </w:t>
      </w:r>
      <w:proofErr w:type="spellStart"/>
      <w:r>
        <w:t>inc</w:t>
      </w:r>
      <w:proofErr w:type="spellEnd"/>
      <w:r>
        <w:t xml:space="preserve"> VAT</w:t>
      </w:r>
    </w:p>
    <w:p w14:paraId="741DE571" w14:textId="77777777" w:rsidR="00BB6196" w:rsidRDefault="00BB6196" w:rsidP="00BB6196">
      <w:pPr>
        <w:pStyle w:val="NoSpacing"/>
      </w:pPr>
    </w:p>
    <w:p w14:paraId="5DCD7886" w14:textId="7F297296" w:rsidR="00BB6196" w:rsidRPr="00BB6196" w:rsidRDefault="00BB6196" w:rsidP="00BB6196">
      <w:pPr>
        <w:pStyle w:val="NoSpacing"/>
      </w:pPr>
      <w:r w:rsidRPr="00BB6196">
        <w:t>Post Letting Service</w:t>
      </w:r>
    </w:p>
    <w:p w14:paraId="2E959CB3" w14:textId="77777777" w:rsidR="00BB6196" w:rsidRPr="00BB6196" w:rsidRDefault="00BB6196" w:rsidP="00BB6196">
      <w:pPr>
        <w:pStyle w:val="NoSpacing"/>
      </w:pPr>
      <w:r w:rsidRPr="00BB6196">
        <w:t>(Inclusive with our “Letting and Rent Collection” and “Full Management” services)</w:t>
      </w:r>
    </w:p>
    <w:p w14:paraId="552E5B3A" w14:textId="5BEEAB23" w:rsidR="00BB6196" w:rsidRPr="00BB6196" w:rsidRDefault="00BB6196" w:rsidP="00BB6196">
      <w:pPr>
        <w:pStyle w:val="NoSpacing"/>
      </w:pPr>
      <w:r w:rsidRPr="00BB6196">
        <w:t xml:space="preserve">Tenant </w:t>
      </w:r>
      <w:proofErr w:type="gramStart"/>
      <w:r w:rsidRPr="00BB6196">
        <w:t>move</w:t>
      </w:r>
      <w:proofErr w:type="gramEnd"/>
      <w:r w:rsidRPr="00BB6196">
        <w:t xml:space="preserve"> out &amp; Inventory Check (including damage report)-: £</w:t>
      </w:r>
      <w:r>
        <w:t>120</w:t>
      </w:r>
      <w:r w:rsidRPr="00BB6196">
        <w:t xml:space="preserve">.00 </w:t>
      </w:r>
      <w:proofErr w:type="spellStart"/>
      <w:r w:rsidRPr="00BB6196">
        <w:t>inc</w:t>
      </w:r>
      <w:proofErr w:type="spellEnd"/>
      <w:r w:rsidRPr="00BB6196">
        <w:t xml:space="preserve"> VAT</w:t>
      </w:r>
    </w:p>
    <w:p w14:paraId="46E89826" w14:textId="77777777" w:rsidR="00BB6196" w:rsidRDefault="00BB6196" w:rsidP="00BB6196">
      <w:pPr>
        <w:pStyle w:val="NoSpacing"/>
      </w:pPr>
      <w:r w:rsidRPr="00BB6196">
        <w:t>All prices subject to change after two months’ written notice &amp; where applicable are subject to the current rate of VAT</w:t>
      </w:r>
    </w:p>
    <w:p w14:paraId="4FE34682" w14:textId="77777777" w:rsidR="00BB6196" w:rsidRPr="00BB6196" w:rsidRDefault="00BB6196" w:rsidP="00BB6196">
      <w:pPr>
        <w:pStyle w:val="NoSpacing"/>
      </w:pPr>
    </w:p>
    <w:p w14:paraId="6421C97C" w14:textId="77777777" w:rsidR="00BB6196" w:rsidRPr="00BB6196" w:rsidRDefault="00BB6196" w:rsidP="00BB6196">
      <w:pPr>
        <w:pStyle w:val="NoSpacing"/>
      </w:pPr>
      <w:r w:rsidRPr="00BB6196">
        <w:rPr>
          <w:b/>
          <w:bCs/>
          <w:u w:val="single"/>
        </w:rPr>
        <w:t>Cancellation</w:t>
      </w:r>
    </w:p>
    <w:p w14:paraId="7F3B9886" w14:textId="7C4D84A2" w:rsidR="00BB6196" w:rsidRDefault="00BB6196" w:rsidP="00BB6196">
      <w:pPr>
        <w:pStyle w:val="NoSpacing"/>
      </w:pPr>
      <w:r w:rsidRPr="00BB6196">
        <w:t xml:space="preserve">Where Letting and Rent Collection or Full Management, Letting and Rent Collection services are cancelled during the tenancy (including any extensions) fees will continue to be payable for six months </w:t>
      </w:r>
      <w:r>
        <w:t>assuming</w:t>
      </w:r>
      <w:r w:rsidRPr="00BB6196">
        <w:t xml:space="preserve"> the tenancy is </w:t>
      </w:r>
      <w:r>
        <w:t>an Assured</w:t>
      </w:r>
      <w:r w:rsidRPr="00BB6196">
        <w:t xml:space="preserve"> Periodic. Additionally</w:t>
      </w:r>
      <w:r>
        <w:t>,</w:t>
      </w:r>
      <w:r w:rsidRPr="00BB6196">
        <w:t xml:space="preserve"> if the existing tenant/s introduced by Belvoir Rochester remain in the property the Tenant Find Only fee detailed above will become payable immediately.</w:t>
      </w:r>
    </w:p>
    <w:p w14:paraId="4E3B0801" w14:textId="77777777" w:rsidR="00BB6196" w:rsidRPr="00BB6196" w:rsidRDefault="00BB6196" w:rsidP="00BB6196">
      <w:pPr>
        <w:pStyle w:val="NoSpacing"/>
      </w:pPr>
    </w:p>
    <w:p w14:paraId="2C573DE6" w14:textId="77777777" w:rsidR="00BB6196" w:rsidRPr="00BB6196" w:rsidRDefault="00BB6196" w:rsidP="00BB6196">
      <w:pPr>
        <w:pStyle w:val="NoSpacing"/>
      </w:pPr>
      <w:r w:rsidRPr="00BB6196">
        <w:t>Withdrawal before Let</w:t>
      </w:r>
    </w:p>
    <w:p w14:paraId="29EE65B7" w14:textId="7586E1A9" w:rsidR="00BB6196" w:rsidRPr="00BB6196" w:rsidRDefault="00BB6196" w:rsidP="00BB6196">
      <w:pPr>
        <w:pStyle w:val="NoSpacing"/>
      </w:pPr>
      <w:r w:rsidRPr="00BB6196">
        <w:t>Where The Landlord withdraws the Property from the market after costs have been incurred by The Agent a minimum fee of £3</w:t>
      </w:r>
      <w:r>
        <w:t>6</w:t>
      </w:r>
      <w:r w:rsidRPr="00BB6196">
        <w:t>0</w:t>
      </w:r>
      <w:r>
        <w:t>.00</w:t>
      </w:r>
      <w:r w:rsidRPr="00BB6196">
        <w:t xml:space="preserve"> </w:t>
      </w:r>
      <w:proofErr w:type="spellStart"/>
      <w:r w:rsidRPr="00BB6196">
        <w:t>inc</w:t>
      </w:r>
      <w:proofErr w:type="spellEnd"/>
      <w:r w:rsidRPr="00BB6196">
        <w:t xml:space="preserve"> VAT will be payable. 2) Where the Landlord withdraws the property following the agent’s acceptance of an applicant, a fee of 1.2 </w:t>
      </w:r>
      <w:proofErr w:type="spellStart"/>
      <w:r w:rsidRPr="00BB6196">
        <w:t>months</w:t>
      </w:r>
      <w:proofErr w:type="spellEnd"/>
      <w:r w:rsidRPr="00BB6196">
        <w:t xml:space="preserve"> rent </w:t>
      </w:r>
      <w:proofErr w:type="spellStart"/>
      <w:r w:rsidRPr="00BB6196">
        <w:t>inc</w:t>
      </w:r>
      <w:proofErr w:type="spellEnd"/>
      <w:r w:rsidRPr="00BB6196">
        <w:t xml:space="preserve"> vat is payable immediately to the agent (Belvoir Rochester).</w:t>
      </w:r>
    </w:p>
    <w:p w14:paraId="71072196" w14:textId="77777777" w:rsidR="00136590" w:rsidRDefault="00136590" w:rsidP="00BB6196">
      <w:pPr>
        <w:pStyle w:val="NoSpacing"/>
      </w:pPr>
    </w:p>
    <w:sectPr w:rsidR="001365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196"/>
    <w:rsid w:val="00136590"/>
    <w:rsid w:val="005711C4"/>
    <w:rsid w:val="006E0B87"/>
    <w:rsid w:val="00A12B39"/>
    <w:rsid w:val="00B4361E"/>
    <w:rsid w:val="00BB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7F79F"/>
  <w15:chartTrackingRefBased/>
  <w15:docId w15:val="{28359B41-7723-45D9-BE50-0531AD2D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19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6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Huane</dc:creator>
  <cp:keywords/>
  <dc:description/>
  <cp:lastModifiedBy>Peter Huane</cp:lastModifiedBy>
  <cp:revision>1</cp:revision>
  <dcterms:created xsi:type="dcterms:W3CDTF">2026-10-05T10:28:00Z</dcterms:created>
  <dcterms:modified xsi:type="dcterms:W3CDTF">2026-10-05T10:38:00Z</dcterms:modified>
</cp:coreProperties>
</file>